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0E811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Hlk190205305"/>
      <w:bookmarkEnd w:id="0"/>
      <w:r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58C3DD98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</w:t>
      </w:r>
    </w:p>
    <w:p w14:paraId="6D18EF27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«Санкт-Петербургский государственный технологический институт</w:t>
      </w:r>
    </w:p>
    <w:p w14:paraId="709B8A53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(технический университет)»</w:t>
      </w:r>
    </w:p>
    <w:p w14:paraId="1A16865E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D2D937F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88056B1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E8A78FA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системного анализа и информационных технологий</w:t>
      </w:r>
    </w:p>
    <w:p w14:paraId="614FDCE5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FDA215F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Дисциплина «Управление ИТ-проектами»</w:t>
      </w:r>
    </w:p>
    <w:p w14:paraId="7E3F0DBA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3FE9F11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A292AD0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85C4D05" w14:textId="74A8B85B" w:rsidR="00C80D0E" w:rsidRDefault="00C80D0E" w:rsidP="00C80D0E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Лабораторная работа №</w:t>
      </w:r>
      <w:r>
        <w:rPr>
          <w:rFonts w:ascii="Times New Roman" w:hAnsi="Times New Roman"/>
          <w:b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4</w:t>
      </w:r>
    </w:p>
    <w:p w14:paraId="1803A265" w14:textId="098914E8" w:rsidR="00C80D0E" w:rsidRDefault="00C80D0E" w:rsidP="00C80D0E">
      <w:pPr>
        <w:spacing w:after="0" w:line="360" w:lineRule="auto"/>
        <w:jc w:val="center"/>
        <w:rPr>
          <w:rFonts w:ascii="Times New Roman" w:hAnsi="Times New Roman"/>
          <w:b/>
          <w:i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Внесение в план проекта дополнительной информации</w:t>
      </w:r>
      <w:r>
        <w:rPr>
          <w:rFonts w:ascii="Times New Roman" w:hAnsi="Times New Roman"/>
          <w:b/>
          <w:i/>
          <w:sz w:val="28"/>
          <w:szCs w:val="28"/>
        </w:rPr>
        <w:t>»</w:t>
      </w:r>
    </w:p>
    <w:p w14:paraId="5E79AD8B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D0397D1" w14:textId="77777777" w:rsidR="00C80D0E" w:rsidRDefault="00C80D0E" w:rsidP="00C80D0E">
      <w:pPr>
        <w:spacing w:after="0" w:line="360" w:lineRule="auto"/>
        <w:jc w:val="right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Группа 428</w:t>
      </w:r>
    </w:p>
    <w:p w14:paraId="0DE42377" w14:textId="77777777" w:rsidR="00C80D0E" w:rsidRDefault="00C80D0E" w:rsidP="00C80D0E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4314D7F" w14:textId="77777777" w:rsidR="00C80D0E" w:rsidRDefault="00C80D0E" w:rsidP="00C80D0E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276BCA1" w14:textId="77777777" w:rsidR="00C80D0E" w:rsidRDefault="00C80D0E" w:rsidP="00C80D0E">
      <w:pPr>
        <w:tabs>
          <w:tab w:val="left" w:pos="9356"/>
        </w:tabs>
        <w:spacing w:after="0" w:line="360" w:lineRule="auto"/>
        <w:ind w:firstLine="496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Выполнили: В.А. Герасимова,</w:t>
      </w:r>
    </w:p>
    <w:p w14:paraId="502F4EDE" w14:textId="77777777" w:rsidR="00C80D0E" w:rsidRDefault="00C80D0E" w:rsidP="00C80D0E">
      <w:pPr>
        <w:tabs>
          <w:tab w:val="left" w:pos="9356"/>
        </w:tabs>
        <w:spacing w:after="0" w:line="360" w:lineRule="auto"/>
        <w:ind w:firstLine="496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С.А. Ковалёв.</w:t>
      </w:r>
    </w:p>
    <w:p w14:paraId="41F18785" w14:textId="77777777" w:rsidR="00C80D0E" w:rsidRDefault="00C80D0E" w:rsidP="00C80D0E">
      <w:pPr>
        <w:spacing w:after="0" w:line="360" w:lineRule="auto"/>
        <w:ind w:firstLine="496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Проверил: В.А. Боровков</w:t>
      </w:r>
    </w:p>
    <w:p w14:paraId="69E8D03B" w14:textId="77777777" w:rsidR="00C80D0E" w:rsidRDefault="00C80D0E" w:rsidP="00C80D0E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3895C40" w14:textId="77777777" w:rsidR="00C80D0E" w:rsidRDefault="00C80D0E" w:rsidP="00C80D0E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7A4BD8B" w14:textId="77777777" w:rsidR="00C80D0E" w:rsidRDefault="00C80D0E" w:rsidP="00C80D0E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36086379" w14:textId="77777777" w:rsidR="00C80D0E" w:rsidRDefault="00C80D0E" w:rsidP="00C80D0E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ADCFAF6" w14:textId="77777777" w:rsidR="00C80D0E" w:rsidRDefault="00C80D0E" w:rsidP="00C80D0E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A949FB0" w14:textId="77777777" w:rsidR="00C80D0E" w:rsidRDefault="00C80D0E" w:rsidP="00C80D0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02BEE135" w14:textId="77777777" w:rsidR="00C80D0E" w:rsidRDefault="00C80D0E" w:rsidP="00C80D0E">
      <w:pPr>
        <w:spacing w:after="0" w:line="360" w:lineRule="auto"/>
        <w:jc w:val="center"/>
      </w:pPr>
      <w:r>
        <w:rPr>
          <w:rFonts w:ascii="Times New Roman" w:hAnsi="Times New Roman"/>
          <w:sz w:val="28"/>
          <w:szCs w:val="28"/>
        </w:rPr>
        <w:t>2025</w:t>
      </w:r>
    </w:p>
    <w:p w14:paraId="7780F460" w14:textId="77777777" w:rsidR="00C80D0E" w:rsidRDefault="00C80D0E">
      <w:pPr>
        <w:rPr>
          <w:noProof/>
          <w:lang w:val="fr-CA"/>
        </w:rPr>
      </w:pPr>
    </w:p>
    <w:p w14:paraId="7FD1DFD1" w14:textId="77777777" w:rsidR="00C80D0E" w:rsidRPr="00754B9F" w:rsidRDefault="00C80D0E" w:rsidP="00754B9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b/>
          <w:bCs/>
          <w:noProof/>
          <w:sz w:val="28"/>
          <w:szCs w:val="28"/>
          <w:lang w:val="fr-CA"/>
        </w:rPr>
        <w:lastRenderedPageBreak/>
        <w:t>Задание</w:t>
      </w:r>
    </w:p>
    <w:p w14:paraId="67661E64" w14:textId="4BC8F37D" w:rsidR="00C80D0E" w:rsidRPr="00754B9F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Откройте файл к лабораторной работе с именем laba4.mpp.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в нем СДР (при определении кода создайте не менее четырех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уровней структуры). Перенумеруйте задачи.</w:t>
      </w:r>
    </w:p>
    <w:p w14:paraId="10A5917A" w14:textId="11551E95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Попробуйте изменить код СДР для двух задач второго уровня, и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посмотрите, каким образом изменятся коды у вложенных задач.</w:t>
      </w:r>
    </w:p>
    <w:p w14:paraId="3ACAC160" w14:textId="3A74679D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Найдите описание реальной конференции 2014 года в интернете.</w:t>
      </w:r>
    </w:p>
    <w:p w14:paraId="0F69415E" w14:textId="12047012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текстовые заметки для задач конференции:</w:t>
      </w:r>
    </w:p>
    <w:p w14:paraId="53FD5D2F" w14:textId="646EC500" w:rsidR="00C80D0E" w:rsidRPr="00754B9F" w:rsidRDefault="00C80D0E" w:rsidP="00DC41C6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Создание рабочего комитета (со списком членов комитета),</w:t>
      </w:r>
    </w:p>
    <w:p w14:paraId="47462246" w14:textId="76DC7681" w:rsidR="00C80D0E" w:rsidRPr="00754B9F" w:rsidRDefault="00C80D0E" w:rsidP="00DC41C6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Распределение заявок по секциям (с названиями секций</w:t>
      </w:r>
      <w:r w:rsidR="000E4999"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конференции),</w:t>
      </w:r>
    </w:p>
    <w:p w14:paraId="075576D5" w14:textId="48B42742" w:rsidR="00C80D0E" w:rsidRPr="00754B9F" w:rsidRDefault="00C80D0E" w:rsidP="00DC41C6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Рассылка второго сообщения (с информацией о</w:t>
      </w:r>
      <w:r w:rsidR="000E4999"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концеренции)</w:t>
      </w:r>
    </w:p>
    <w:p w14:paraId="6EC316BC" w14:textId="341533E8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заметку в диаграмме Ганта к задаче Рассылка первого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сообщения, содержащую список рассылки из 10 участников и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находящуюся в предварительно созданном файле. Отформатируйте объект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ссылки, связав его с задачей.</w:t>
      </w:r>
    </w:p>
    <w:p w14:paraId="4D4C0DA7" w14:textId="6A15899D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в диаграмме Ганта объект, связанный с датой.</w:t>
      </w:r>
    </w:p>
    <w:p w14:paraId="482645F7" w14:textId="3B38E2BD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bookmarkStart w:id="1" w:name="_Hlk192103409"/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в задачах ссылки: 1) на страницу в Интернете; 2) на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главного редактора (предварительно уточните его идентификатор) в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представлении Лист ресурсов этого проекта.</w:t>
      </w:r>
    </w:p>
    <w:bookmarkEnd w:id="1"/>
    <w:p w14:paraId="7F56FC47" w14:textId="1D619F40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Измените приоритет двух задач на 200 и 650.</w:t>
      </w:r>
    </w:p>
    <w:p w14:paraId="2C7B5993" w14:textId="0B93683F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одно настраиваемое поле типа Число, добавьте его в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таблицу, заполните значениями.</w:t>
      </w:r>
    </w:p>
    <w:p w14:paraId="06CA3050" w14:textId="102E3EF3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Введите для настраиваемого поля результат его выполнения,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отобразите его на временном плане.</w:t>
      </w:r>
    </w:p>
    <w:p w14:paraId="15AC2E41" w14:textId="72856F1B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два настраиваемых поля со списком значений.</w:t>
      </w:r>
    </w:p>
    <w:p w14:paraId="162C59E4" w14:textId="49F4904A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необходимые настраиваемые поля и введите формулу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для расчета Общего времени редактирования статей и Общего времени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редактирования тезисов. Также автоматически должно рассчитываться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общее время для Обработки тезисов и статей.</w:t>
      </w:r>
    </w:p>
    <w:p w14:paraId="2681D01A" w14:textId="163E7160" w:rsidR="00C80D0E" w:rsidRPr="00DC41C6" w:rsidRDefault="00C80D0E" w:rsidP="00DC41C6">
      <w:pPr>
        <w:pStyle w:val="a7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lastRenderedPageBreak/>
        <w:t>Добавьте индикаторы для проверки равенства настраиваемого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поля Общее время редактирования статьи и Общее время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редактирования тезиса на неравенство полю Трудозатраты. Если они</w:t>
      </w:r>
      <w:r w:rsidR="000E4999" w:rsidRPr="00DC41C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C41C6">
        <w:rPr>
          <w:rFonts w:ascii="Times New Roman" w:hAnsi="Times New Roman" w:cs="Times New Roman"/>
          <w:noProof/>
          <w:sz w:val="28"/>
          <w:szCs w:val="28"/>
          <w:lang w:val="fr-CA"/>
        </w:rPr>
        <w:t>неравны, должен появляться красный сигнал, если равны, то синий.</w:t>
      </w:r>
    </w:p>
    <w:p w14:paraId="6D25D69A" w14:textId="08424DFC" w:rsidR="000E4999" w:rsidRPr="00754B9F" w:rsidRDefault="000E4999" w:rsidP="00754B9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54B9F">
        <w:rPr>
          <w:rFonts w:ascii="Times New Roman" w:hAnsi="Times New Roman" w:cs="Times New Roman"/>
          <w:b/>
          <w:bCs/>
          <w:noProof/>
          <w:sz w:val="28"/>
          <w:szCs w:val="28"/>
        </w:rPr>
        <w:t>Ход выполнения работы:</w:t>
      </w:r>
    </w:p>
    <w:p w14:paraId="08F22DC5" w14:textId="77777777" w:rsidR="000E4999" w:rsidRPr="00754B9F" w:rsidRDefault="000E4999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Откройте файл к лабораторной работе с именем laba4.mpp.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в нем СДР (при определении кода создайте не менее четырех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уровней структуры). Перенумеруйте задачи.</w:t>
      </w:r>
    </w:p>
    <w:p w14:paraId="72B663BB" w14:textId="3EB22ACA" w:rsidR="000E4999" w:rsidRPr="00754B9F" w:rsidRDefault="000E4999" w:rsidP="00754B9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Для создания СДР необходимо открыть файл проекта, перейти на вкладку Проект и там найти кнопку СДР, Определить код (рисунок 1). При опеределении кода СДР создаем четыре уровня структуры: 1) цифры (по порядку), 2) Прописные буквы (латиница, по алфавиту), 3) Строчные буквы (латиница, по алфавиту), 4)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Прописные буквы (латиница, по алфавиту)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(рисунок 2). На рисуноке 3 видим, что появился столбец СДР, где к каждой задаче присваивается уникаьлный код. </w:t>
      </w:r>
      <w:r w:rsidR="00B44439" w:rsidRPr="00754B9F">
        <w:rPr>
          <w:rFonts w:ascii="Times New Roman" w:hAnsi="Times New Roman" w:cs="Times New Roman"/>
          <w:noProof/>
          <w:sz w:val="28"/>
          <w:szCs w:val="28"/>
        </w:rPr>
        <w:t>Чтобы перенумеровать задачи, нужно перейти на вкладку Проект, СДР, Изменить нумерацию, изменить нумерацию всего проекта (рисунок 4)</w:t>
      </w:r>
      <w:r w:rsidR="00B44439" w:rsidRPr="00754B9F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E513D36" w14:textId="77777777" w:rsidR="00C80D0E" w:rsidRPr="00754B9F" w:rsidRDefault="00C80D0E" w:rsidP="00754B9F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val="fr-CA"/>
        </w:rPr>
      </w:pPr>
    </w:p>
    <w:p w14:paraId="569CEFA2" w14:textId="77777777" w:rsidR="00754B9F" w:rsidRPr="00DC41C6" w:rsidRDefault="0015795C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drawing>
          <wp:inline distT="0" distB="0" distL="0" distR="0" wp14:anchorId="0784EEB6" wp14:editId="0CD141AB">
            <wp:extent cx="5940425" cy="3341370"/>
            <wp:effectExtent l="0" t="0" r="3175" b="0"/>
            <wp:docPr id="55281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104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FE8E" w14:textId="0B10892D" w:rsidR="00754B9F" w:rsidRPr="00DC41C6" w:rsidRDefault="00754B9F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- СДР</w:t>
      </w:r>
    </w:p>
    <w:p w14:paraId="274AC147" w14:textId="77777777" w:rsidR="00754B9F" w:rsidRPr="00DC41C6" w:rsidRDefault="00776744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61F5223B" wp14:editId="6E0F3D3A">
            <wp:extent cx="5940425" cy="3341370"/>
            <wp:effectExtent l="0" t="0" r="3175" b="0"/>
            <wp:docPr id="87625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544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7FA8" w14:textId="3086BEE2" w:rsidR="00754B9F" w:rsidRPr="00DC41C6" w:rsidRDefault="00754B9F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определение кода СДР</w:t>
      </w:r>
    </w:p>
    <w:p w14:paraId="68A11BDC" w14:textId="77777777" w:rsidR="00754B9F" w:rsidRPr="00DC41C6" w:rsidRDefault="00776744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drawing>
          <wp:inline distT="0" distB="0" distL="0" distR="0" wp14:anchorId="564705E9" wp14:editId="3AB261CE">
            <wp:extent cx="5940425" cy="3341370"/>
            <wp:effectExtent l="0" t="0" r="3175" b="0"/>
            <wp:docPr id="655170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702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A795" w14:textId="59E1394E" w:rsidR="00754B9F" w:rsidRPr="00DC41C6" w:rsidRDefault="00754B9F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результат настройки кода СДР</w:t>
      </w:r>
    </w:p>
    <w:p w14:paraId="78B390BF" w14:textId="77777777" w:rsidR="00754B9F" w:rsidRPr="00DC41C6" w:rsidRDefault="00776744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3058BF06" wp14:editId="51E28506">
            <wp:extent cx="5940425" cy="3341370"/>
            <wp:effectExtent l="0" t="0" r="3175" b="0"/>
            <wp:docPr id="155968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854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CD79" w14:textId="54162140" w:rsidR="00B44439" w:rsidRPr="00DC41C6" w:rsidRDefault="00754B9F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изменение </w:t>
      </w:r>
      <w:r w:rsidR="00A96D0D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нумерации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СДР</w:t>
      </w:r>
    </w:p>
    <w:p w14:paraId="00188E0D" w14:textId="426BB166" w:rsidR="00B44439" w:rsidRPr="00754B9F" w:rsidRDefault="00B44439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Попробуйте изменить код СДР для двух задач второго уровня, и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посмотрите, каким образом изменятся коды у вложенных задач.</w:t>
      </w:r>
    </w:p>
    <w:p w14:paraId="15C8AB6A" w14:textId="77777777" w:rsidR="00A96D0D" w:rsidRPr="00DC41C6" w:rsidRDefault="00B44439" w:rsidP="00DC41C6">
      <w:pPr>
        <w:pStyle w:val="af"/>
        <w:spacing w:line="360" w:lineRule="auto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fr-CA"/>
        </w:rPr>
        <w:t>Для изменения кода СДР проводим такие же действия, как в предыдущем пункте</w:t>
      </w:r>
      <w:r w:rsidR="007666BD" w:rsidRPr="00DC41C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fr-CA"/>
        </w:rPr>
        <w:t>, с условием, что мы меняем последовательность (рисунок 5)</w:t>
      </w:r>
      <w:r w:rsidRPr="00DC41C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fr-CA"/>
        </w:rPr>
        <w:t xml:space="preserve">. Чтобы </w:t>
      </w:r>
      <w:r w:rsidRPr="00DC41C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fr-CA"/>
        </w:rPr>
        <w:lastRenderedPageBreak/>
        <w:t xml:space="preserve">поменять код у конкретных задач, необходимо </w:t>
      </w:r>
      <w:r w:rsidR="007666BD" w:rsidRPr="00DC41C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fr-CA"/>
        </w:rPr>
        <w:t>отметить кнопку Выбранных задач (рисунок 6). На рисунке 7 видим, что значения в столбце СДР поменялись.</w:t>
      </w:r>
      <w:r w:rsidR="007666BD"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666BD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75C379FB" wp14:editId="647D16E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C252" w14:textId="5A9841C1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изменение последовательности в СДР</w:t>
      </w:r>
    </w:p>
    <w:p w14:paraId="4D60E491" w14:textId="77777777" w:rsidR="00A96D0D" w:rsidRPr="00DC41C6" w:rsidRDefault="007666B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21CB37AD" wp14:editId="3C4ADDA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746E" w14:textId="6BDC99C6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изменение нумерации СДР для выбранных задач</w:t>
      </w:r>
    </w:p>
    <w:p w14:paraId="4F5669DB" w14:textId="77777777" w:rsidR="00A96D0D" w:rsidRPr="00DC41C6" w:rsidRDefault="007666B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 xml:space="preserve">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1C11446B" wp14:editId="305F456C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8A39" w14:textId="46FA5778" w:rsidR="00A74057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результат изменения СДР</w:t>
      </w:r>
    </w:p>
    <w:p w14:paraId="530AE297" w14:textId="18D9B31A" w:rsidR="007666BD" w:rsidRPr="00754B9F" w:rsidRDefault="007666BD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Найдите описание реальной конференции 2014 года в интернете.</w:t>
      </w:r>
    </w:p>
    <w:p w14:paraId="42718A76" w14:textId="322BCA86" w:rsidR="007666BD" w:rsidRPr="00754B9F" w:rsidRDefault="007666BD" w:rsidP="00754B9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Описание реальной конференции 2014 года находится по ссылке </w:t>
      </w:r>
      <w:hyperlink r:id="rId13" w:history="1">
        <w:r w:rsidRPr="00754B9F">
          <w:rPr>
            <w:rStyle w:val="ad"/>
            <w:rFonts w:ascii="Times New Roman" w:hAnsi="Times New Roman" w:cs="Times New Roman"/>
            <w:noProof/>
            <w:sz w:val="28"/>
            <w:szCs w:val="28"/>
          </w:rPr>
          <w:t>https://actual-art.org/conf-news/529-konf-5-anons.html</w:t>
        </w:r>
      </w:hyperlink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44EF5285" w14:textId="5CB76918" w:rsidR="007666BD" w:rsidRPr="00754B9F" w:rsidRDefault="007666BD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 xml:space="preserve"> Создайте текстовые заметки для задач конференции:</w:t>
      </w:r>
    </w:p>
    <w:p w14:paraId="2C3D857E" w14:textId="77777777" w:rsidR="007666BD" w:rsidRPr="00754B9F" w:rsidRDefault="007666BD" w:rsidP="00754B9F">
      <w:pPr>
        <w:pStyle w:val="a7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Создание рабочего комитета (со списком членов комитета),</w:t>
      </w:r>
    </w:p>
    <w:p w14:paraId="4F37100F" w14:textId="77777777" w:rsidR="007666BD" w:rsidRPr="00754B9F" w:rsidRDefault="007666BD" w:rsidP="00754B9F">
      <w:pPr>
        <w:pStyle w:val="a7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Распределение заявок по секциям (с названиями секций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конференции),</w:t>
      </w:r>
    </w:p>
    <w:p w14:paraId="0E6FEEC3" w14:textId="77777777" w:rsidR="007666BD" w:rsidRPr="00754B9F" w:rsidRDefault="007666BD" w:rsidP="00754B9F">
      <w:pPr>
        <w:pStyle w:val="a7"/>
        <w:numPr>
          <w:ilvl w:val="0"/>
          <w:numId w:val="2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Рассылка второго сообщения (с информацией о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концеренции)</w:t>
      </w:r>
    </w:p>
    <w:p w14:paraId="11972CEC" w14:textId="77777777" w:rsidR="00A96D0D" w:rsidRDefault="007666BD" w:rsidP="00A96D0D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Чтобы сопроводить какую-либо задачу или ресурс заметкой или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документом нужно использовать вкладку Заметки диалогового окна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сведений о задаче или ресурсе</w:t>
      </w:r>
      <w:r w:rsidRPr="00754B9F">
        <w:rPr>
          <w:rFonts w:ascii="Times New Roman" w:hAnsi="Times New Roman" w:cs="Times New Roman"/>
          <w:noProof/>
          <w:sz w:val="28"/>
          <w:szCs w:val="28"/>
        </w:rPr>
        <w:t>. Заметки со списком членов комитета</w:t>
      </w:r>
      <w:r w:rsidR="00B048E3" w:rsidRPr="00754B9F">
        <w:rPr>
          <w:rFonts w:ascii="Times New Roman" w:hAnsi="Times New Roman" w:cs="Times New Roman"/>
          <w:noProof/>
          <w:sz w:val="28"/>
          <w:szCs w:val="28"/>
        </w:rPr>
        <w:t xml:space="preserve"> указаны на рисунке </w:t>
      </w:r>
      <w:r w:rsidR="00B048E3" w:rsidRPr="00754B9F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8. Заметки с названиями секций конференции указаны на рисунке 9. Заметки с информацией о конференции указаны на рисунке 10. </w:t>
      </w:r>
    </w:p>
    <w:p w14:paraId="4D400E98" w14:textId="2C674A39" w:rsidR="00A96D0D" w:rsidRPr="00DC41C6" w:rsidRDefault="007666B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5228ADF8" wp14:editId="7DA6D86F">
            <wp:extent cx="5940425" cy="3341370"/>
            <wp:effectExtent l="0" t="0" r="3175" b="0"/>
            <wp:docPr id="597465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65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B5B6" w14:textId="5C18E870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заметки со списком членов комитета </w:t>
      </w:r>
    </w:p>
    <w:p w14:paraId="2FEA4E09" w14:textId="77777777" w:rsidR="00A96D0D" w:rsidRPr="00DC41C6" w:rsidRDefault="007666B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04CA1642" wp14:editId="57C4A63C">
            <wp:extent cx="5940425" cy="3341370"/>
            <wp:effectExtent l="0" t="0" r="3175" b="0"/>
            <wp:docPr id="1688791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912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8DFB" w14:textId="2FA29207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заметки с названиями секций конференции </w:t>
      </w:r>
    </w:p>
    <w:p w14:paraId="04554CD7" w14:textId="77777777" w:rsidR="00A96D0D" w:rsidRPr="00DC41C6" w:rsidRDefault="007666B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drawing>
          <wp:inline distT="0" distB="0" distL="0" distR="0" wp14:anchorId="2328F44A" wp14:editId="6D742A24">
            <wp:extent cx="5940425" cy="3341370"/>
            <wp:effectExtent l="0" t="0" r="3175" b="0"/>
            <wp:docPr id="376957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572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9E53" w14:textId="42E39691" w:rsidR="007666B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10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заметки с информацией о конференции </w:t>
      </w:r>
    </w:p>
    <w:p w14:paraId="57B5F3B0" w14:textId="0346D5CD" w:rsidR="00B048E3" w:rsidRPr="00754B9F" w:rsidRDefault="00B048E3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заметку в диаграмме Ганта к задаче Рассылка первого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сообщения, содержащую список рассылки из 10 участников и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находящуюся в предварительно созданном файле. Отформатируйте объект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ссылки, связав его с задачей.</w:t>
      </w:r>
    </w:p>
    <w:p w14:paraId="4F84CFA5" w14:textId="3BEE4DD5" w:rsidR="00B048E3" w:rsidRPr="00754B9F" w:rsidRDefault="00B048E3" w:rsidP="00754B9F">
      <w:pPr>
        <w:spacing w:line="360" w:lineRule="auto"/>
        <w:ind w:left="36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Предварительно созданный файл показан на рисунке 11. Чтобы создать заметку к задаче Рассылка первого сообщения,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содержащую список рассылки из 10 участни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ков, нужно проделать все те же манипуляции, что были описаны в предыдущем пунке (рисунок 12). Далее форматируем объект ссылки, связав его с задачей. Для этого создадим гиперссылку.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Для создания связи между гиперссылкой и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объектом в плане (задачей, ресурсом, назначением), надо выделить строку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с объектом и использовать команду Гиперссылка меню Вставка или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контекстного меню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(рисунки 13 – 14)</w:t>
      </w:r>
      <w:r w:rsidRPr="00754B9F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5D000A7" w14:textId="77777777" w:rsidR="00B048E3" w:rsidRPr="00754B9F" w:rsidRDefault="00B048E3" w:rsidP="00754B9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F964464" w14:textId="77777777" w:rsidR="007666BD" w:rsidRPr="00754B9F" w:rsidRDefault="007666BD" w:rsidP="00754B9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</w:p>
    <w:p w14:paraId="5F2EF9C2" w14:textId="77777777" w:rsidR="007666BD" w:rsidRPr="00754B9F" w:rsidRDefault="007666BD" w:rsidP="00754B9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00F0831" w14:textId="77777777" w:rsidR="00A96D0D" w:rsidRPr="00DC41C6" w:rsidRDefault="00A74057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drawing>
          <wp:inline distT="0" distB="0" distL="0" distR="0" wp14:anchorId="0441C426" wp14:editId="7E88C475">
            <wp:extent cx="5940425" cy="3341370"/>
            <wp:effectExtent l="0" t="0" r="3175" b="0"/>
            <wp:docPr id="384763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635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2016" w14:textId="2C021549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11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предварительно созданный файл</w:t>
      </w:r>
    </w:p>
    <w:p w14:paraId="5CAF646C" w14:textId="77777777" w:rsidR="00A96D0D" w:rsidRPr="00DC41C6" w:rsidRDefault="0068378E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342E638B" wp14:editId="49558A2D">
            <wp:extent cx="5940425" cy="3341370"/>
            <wp:effectExtent l="0" t="0" r="3175" b="0"/>
            <wp:docPr id="1883154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546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7CB1" w14:textId="4AEDE289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12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заметка со списком участников </w:t>
      </w:r>
    </w:p>
    <w:p w14:paraId="1293F022" w14:textId="77777777" w:rsidR="00A96D0D" w:rsidRPr="00DC41C6" w:rsidRDefault="0068378E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drawing>
          <wp:inline distT="0" distB="0" distL="0" distR="0" wp14:anchorId="486B9082" wp14:editId="232F630A">
            <wp:extent cx="5940425" cy="3341370"/>
            <wp:effectExtent l="0" t="0" r="3175" b="0"/>
            <wp:docPr id="503755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553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FC5A" w14:textId="192391F2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13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создание гиперссылки </w:t>
      </w:r>
    </w:p>
    <w:p w14:paraId="7E05E5C7" w14:textId="77777777" w:rsidR="00A96D0D" w:rsidRPr="00DC41C6" w:rsidRDefault="0068378E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47584D41" wp14:editId="0792DDF6">
            <wp:extent cx="5940425" cy="3341370"/>
            <wp:effectExtent l="0" t="0" r="3175" b="0"/>
            <wp:docPr id="858782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82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59FA" w14:textId="0E2F4E68" w:rsidR="00B048E3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14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отображение гиперссылки в представлении диаграммы </w:t>
      </w:r>
      <w:proofErr w:type="spellStart"/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Ганта</w:t>
      </w:r>
      <w:proofErr w:type="spellEnd"/>
    </w:p>
    <w:p w14:paraId="7C83A1EB" w14:textId="2708D54F" w:rsidR="00D40943" w:rsidRPr="00754B9F" w:rsidRDefault="00B048E3" w:rsidP="00754B9F">
      <w:pPr>
        <w:pStyle w:val="a7"/>
        <w:numPr>
          <w:ilvl w:val="0"/>
          <w:numId w:val="4"/>
        </w:num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в диаграмме Ганта объект, связанный с датой.</w:t>
      </w:r>
    </w:p>
    <w:p w14:paraId="18EC0A59" w14:textId="6882D8F3" w:rsidR="00D40943" w:rsidRPr="00754B9F" w:rsidRDefault="00D40943" w:rsidP="00754B9F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Мы создали объект Выпуск журнала, связав его с датой (рисунок 15). </w:t>
      </w:r>
    </w:p>
    <w:p w14:paraId="0CAE0CF6" w14:textId="77777777" w:rsidR="00D40943" w:rsidRPr="00754B9F" w:rsidRDefault="00D40943" w:rsidP="00754B9F">
      <w:pPr>
        <w:spacing w:line="360" w:lineRule="auto"/>
        <w:ind w:left="360"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138C1A88" w14:textId="77777777" w:rsidR="00A96D0D" w:rsidRPr="00DC41C6" w:rsidRDefault="00DC7C0F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drawing>
          <wp:inline distT="0" distB="0" distL="0" distR="0" wp14:anchorId="4D6D7446" wp14:editId="7DEAEE4F">
            <wp:extent cx="5940425" cy="3341370"/>
            <wp:effectExtent l="0" t="0" r="3175" b="0"/>
            <wp:docPr id="202587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772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6395" w14:textId="42378777" w:rsidR="00D40943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15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создание объекта </w:t>
      </w:r>
    </w:p>
    <w:p w14:paraId="1F55F8A8" w14:textId="607E537A" w:rsidR="00D40943" w:rsidRPr="00754B9F" w:rsidRDefault="00D40943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в задачах ссылки: 1) на страницу в Интернете; 2) на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главного редактора (предварительно уточните его идентификатор) в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представлении Лист ресурсов этого проекта.</w:t>
      </w:r>
    </w:p>
    <w:p w14:paraId="324A1E6F" w14:textId="2CF0E301" w:rsidR="00D40943" w:rsidRPr="00754B9F" w:rsidRDefault="00D40943" w:rsidP="00754B9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В представлении Лист ресурсов проекта мы создали гиперссылки на страницу в Интернете конференции (рисунок 16) и на главного редактора (рисунок 17).  Создание гиперссылок описано в предыдущих пунктах. </w:t>
      </w:r>
    </w:p>
    <w:p w14:paraId="642AD27F" w14:textId="77777777" w:rsidR="00D40943" w:rsidRPr="00754B9F" w:rsidRDefault="00D40943" w:rsidP="00754B9F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val="fr-CA"/>
        </w:rPr>
      </w:pPr>
    </w:p>
    <w:p w14:paraId="47E313CE" w14:textId="77777777" w:rsidR="00A96D0D" w:rsidRPr="00DC41C6" w:rsidRDefault="00DC7C0F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drawing>
          <wp:inline distT="0" distB="0" distL="0" distR="0" wp14:anchorId="0B49DC9C" wp14:editId="72AAC72E">
            <wp:extent cx="5940425" cy="3341370"/>
            <wp:effectExtent l="0" t="0" r="3175" b="0"/>
            <wp:docPr id="1260800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004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A298" w14:textId="3477E50D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16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создание гиперссылки на страницу в Интернете </w:t>
      </w:r>
    </w:p>
    <w:p w14:paraId="3D29C761" w14:textId="77777777" w:rsidR="00A96D0D" w:rsidRPr="00DC41C6" w:rsidRDefault="00DC7C0F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41A6470C" wp14:editId="70EB82E3">
            <wp:extent cx="5940425" cy="3341370"/>
            <wp:effectExtent l="0" t="0" r="3175" b="0"/>
            <wp:docPr id="156287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79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4C34" w14:textId="27768310" w:rsidR="00D40943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17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создание гиперссылки на главного редактора </w:t>
      </w:r>
    </w:p>
    <w:p w14:paraId="58186AF8" w14:textId="1FC7D39A" w:rsidR="00D40943" w:rsidRPr="00754B9F" w:rsidRDefault="00D40943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Измените приоритет двух задач на 200 и 650.</w:t>
      </w:r>
    </w:p>
    <w:p w14:paraId="2F4C5E3B" w14:textId="04FCE2E6" w:rsidR="00D40943" w:rsidRPr="00754B9F" w:rsidRDefault="00D40943" w:rsidP="00754B9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Чтобы изменить приоритет, нужно открыть Сведения о задаче и измеенить поле Приоритет. Мы изменили приоритеты задач Встреча участников на 200 (рисунок 18) и Выпуск журнала на 650 (рисунок 19). </w:t>
      </w:r>
    </w:p>
    <w:p w14:paraId="0E7DE762" w14:textId="77777777" w:rsidR="00D40943" w:rsidRPr="00754B9F" w:rsidRDefault="00D40943" w:rsidP="00754B9F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val="fr-CA"/>
        </w:rPr>
      </w:pPr>
    </w:p>
    <w:p w14:paraId="6921A057" w14:textId="77777777" w:rsidR="00D40943" w:rsidRPr="00754B9F" w:rsidRDefault="00D40943" w:rsidP="00754B9F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406CE991" w14:textId="77777777" w:rsidR="00A96D0D" w:rsidRPr="00DC41C6" w:rsidRDefault="00DC7C0F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12139C7D" wp14:editId="509AC8DD">
            <wp:extent cx="5940425" cy="3341370"/>
            <wp:effectExtent l="0" t="0" r="3175" b="0"/>
            <wp:docPr id="420504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045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358C" w14:textId="741D0EF6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18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изменение приоритета задачи </w:t>
      </w:r>
    </w:p>
    <w:p w14:paraId="02FE4967" w14:textId="77777777" w:rsidR="00A96D0D" w:rsidRPr="00DC41C6" w:rsidRDefault="00DC7C0F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59DD93B2" wp14:editId="5FB4A908">
            <wp:extent cx="5940425" cy="3341370"/>
            <wp:effectExtent l="0" t="0" r="3175" b="0"/>
            <wp:docPr id="168407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7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0790" w14:textId="780EC873" w:rsidR="00D40943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19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изменение приоритета задачи</w:t>
      </w:r>
    </w:p>
    <w:p w14:paraId="3229B77C" w14:textId="0BB3A1F8" w:rsidR="00D40943" w:rsidRPr="00754B9F" w:rsidRDefault="00D40943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одно настраиваемое поле типа Число, добавьте его в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таблицу, заполните значениями.</w:t>
      </w:r>
    </w:p>
    <w:p w14:paraId="67122D87" w14:textId="77777777" w:rsidR="00A96D0D" w:rsidRDefault="00D40943" w:rsidP="00A96D0D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Для создания настраивомого поля нужно перейти на вкладку Проект и выбрать Настраиваемые поля (рисунок 20). Далее </w:t>
      </w:r>
      <w:r w:rsidR="00C63160" w:rsidRPr="00754B9F">
        <w:rPr>
          <w:rFonts w:ascii="Times New Roman" w:hAnsi="Times New Roman" w:cs="Times New Roman"/>
          <w:noProof/>
          <w:sz w:val="28"/>
          <w:szCs w:val="28"/>
        </w:rPr>
        <w:t>создаем поле типа Число (рисунок 21) и заполняем значениями (рисунок 22).</w:t>
      </w:r>
    </w:p>
    <w:p w14:paraId="3A30F342" w14:textId="77777777" w:rsidR="00A96D0D" w:rsidRPr="00DC41C6" w:rsidRDefault="00182816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64DBDB73" wp14:editId="750D2305">
            <wp:extent cx="5940425" cy="3341370"/>
            <wp:effectExtent l="0" t="0" r="3175" b="0"/>
            <wp:docPr id="1058762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622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C7BF" w14:textId="6A2BC2E5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20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настраиваемые поля </w:t>
      </w:r>
    </w:p>
    <w:p w14:paraId="6631ADBB" w14:textId="77777777" w:rsidR="00A96D0D" w:rsidRPr="00DC41C6" w:rsidRDefault="00182816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1640FC36" wp14:editId="5F6072FE">
            <wp:extent cx="5940425" cy="3341370"/>
            <wp:effectExtent l="0" t="0" r="3175" b="0"/>
            <wp:docPr id="997844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443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D938" w14:textId="63C6B0C1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21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создание поля типа Число </w:t>
      </w:r>
    </w:p>
    <w:p w14:paraId="685E5FA8" w14:textId="77777777" w:rsidR="00A96D0D" w:rsidRPr="00DC41C6" w:rsidRDefault="00182816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drawing>
          <wp:inline distT="0" distB="0" distL="0" distR="0" wp14:anchorId="47F65824" wp14:editId="3927D00E">
            <wp:extent cx="5940425" cy="3341370"/>
            <wp:effectExtent l="0" t="0" r="3175" b="0"/>
            <wp:docPr id="890327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270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E540" w14:textId="3294C360" w:rsidR="00C63160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22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созданное поле с заполненными значениями </w:t>
      </w:r>
    </w:p>
    <w:p w14:paraId="3158FA29" w14:textId="507E29EF" w:rsidR="00C63160" w:rsidRPr="00754B9F" w:rsidRDefault="00C63160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Введите для настраиваемого поля результат его выполнения,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отобразите его на временном плане.</w:t>
      </w:r>
    </w:p>
    <w:p w14:paraId="0E9001AB" w14:textId="77777777" w:rsidR="00C63160" w:rsidRPr="00754B9F" w:rsidRDefault="00C63160" w:rsidP="00754B9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В окне Сведения о ресурсе вводим назначение для настраиваемого поля из предыдущего пункта в поле Назначение и отображаем его на временном плане (рисунок 23). </w:t>
      </w:r>
    </w:p>
    <w:p w14:paraId="400770A7" w14:textId="77777777" w:rsidR="00A96D0D" w:rsidRPr="00DC41C6" w:rsidRDefault="00C63160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3AD7E0A4" wp14:editId="1F26E0ED">
            <wp:extent cx="5960747" cy="3352800"/>
            <wp:effectExtent l="0" t="0" r="1905" b="0"/>
            <wp:docPr id="911042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421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4327" cy="338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35A" w14:textId="238E438F" w:rsidR="00C63160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23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ввод результата выполнения поля </w:t>
      </w:r>
    </w:p>
    <w:p w14:paraId="34560572" w14:textId="33D289BC" w:rsidR="00C63160" w:rsidRPr="00754B9F" w:rsidRDefault="00C63160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lastRenderedPageBreak/>
        <w:t>Создайте два настраиваемых поля со списком значений.</w:t>
      </w:r>
    </w:p>
    <w:p w14:paraId="2A8B2896" w14:textId="65A7306C" w:rsidR="00C63160" w:rsidRPr="00A96D0D" w:rsidRDefault="00C63160" w:rsidP="00A96D0D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>Далее создаем еще два настраиваемых поля типа Текст (рисунок 24) и заполняем их значениями (рисунок 25).</w:t>
      </w:r>
    </w:p>
    <w:p w14:paraId="6EEC43B3" w14:textId="77777777" w:rsidR="00A96D0D" w:rsidRPr="00DC41C6" w:rsidRDefault="008A19C7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02D49E93" wp14:editId="16E1EB61">
            <wp:extent cx="5940425" cy="3341370"/>
            <wp:effectExtent l="0" t="0" r="3175" b="0"/>
            <wp:docPr id="914515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15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0AC2" w14:textId="252279D3" w:rsidR="00A96D0D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24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создание двух полей типа Текст</w:t>
      </w:r>
    </w:p>
    <w:p w14:paraId="49C533C4" w14:textId="77777777" w:rsidR="00A96D0D" w:rsidRPr="00DC41C6" w:rsidRDefault="008A19C7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20198B90" wp14:editId="1BE7B3A3">
            <wp:extent cx="5940425" cy="3341370"/>
            <wp:effectExtent l="0" t="0" r="3175" b="0"/>
            <wp:docPr id="79683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35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A35B" w14:textId="4B9ACA3B" w:rsidR="00A74057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25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созданные поля с заполненными значениями </w:t>
      </w:r>
    </w:p>
    <w:p w14:paraId="6585730A" w14:textId="51CE307E" w:rsidR="00C63160" w:rsidRPr="00754B9F" w:rsidRDefault="00C63160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Создайте необходимые настраиваемые поля и введите формулу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 xml:space="preserve">для расчета Общего времени редактирования статей и Общего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lastRenderedPageBreak/>
        <w:t>времени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редактирования тезисов. Также автоматически должно рассчитываться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общее время для Обработки тезисов и статей.</w:t>
      </w:r>
    </w:p>
    <w:p w14:paraId="1D27A65E" w14:textId="737C4AED" w:rsidR="00C63160" w:rsidRPr="00754B9F" w:rsidRDefault="00C63160" w:rsidP="00754B9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Чтобы расчитать Общее время редактирования статей и Общее время редактирования тезисов, сначала нужно создать эти поля по алгоритму, описанному выше. Создаем поле Общее время редактирования статей и тезисов типа Длительность и создаем формулу для расчета (рисунок 26). Результаты расчетов представлены на рисунке 27. </w:t>
      </w:r>
    </w:p>
    <w:p w14:paraId="074665EC" w14:textId="77777777" w:rsidR="00A96D0D" w:rsidRPr="00DC41C6" w:rsidRDefault="00DD1A07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drawing>
          <wp:inline distT="0" distB="0" distL="0" distR="0" wp14:anchorId="7B261EFB" wp14:editId="4565A1E8">
            <wp:extent cx="5940425" cy="3341370"/>
            <wp:effectExtent l="0" t="0" r="3175" b="0"/>
            <wp:docPr id="425628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28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BB68" w14:textId="6606F21B" w:rsidR="00DD1A07" w:rsidRPr="00DC41C6" w:rsidRDefault="00A96D0D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26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–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DC41C6"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создание формулы </w:t>
      </w:r>
    </w:p>
    <w:p w14:paraId="5EAE2BEC" w14:textId="77777777" w:rsidR="00DC41C6" w:rsidRPr="00DC41C6" w:rsidRDefault="00C63160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drawing>
          <wp:inline distT="0" distB="0" distL="0" distR="0" wp14:anchorId="100AC065" wp14:editId="237EE5A1">
            <wp:extent cx="5354609" cy="396716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2028" cy="40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BC9A" w14:textId="478EB69E" w:rsidR="00C63160" w:rsidRPr="00DC41C6" w:rsidRDefault="00DC41C6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27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рассчитанные значения </w:t>
      </w:r>
    </w:p>
    <w:p w14:paraId="090200C4" w14:textId="1E5EB5F0" w:rsidR="00754B9F" w:rsidRPr="00754B9F" w:rsidRDefault="00754B9F" w:rsidP="00754B9F">
      <w:pPr>
        <w:pStyle w:val="a7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fr-CA"/>
        </w:rPr>
      </w:pP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Добавьте индикаторы для проверки равенства настраиваемого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поля Общее время редактирования статьи и Общее время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редактирования тезиса на неравенство полю Трудозатраты. Если они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неравны, должен появляться красный сигнал, если равны, то синий.</w:t>
      </w:r>
    </w:p>
    <w:p w14:paraId="43741CFB" w14:textId="6BD30373" w:rsidR="00754B9F" w:rsidRPr="00754B9F" w:rsidRDefault="00754B9F" w:rsidP="00754B9F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В диалоговом окне определения полей небходимо переименовать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поле Флаг, а затем открыть для него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диалоговое окно настройки формулы. Необходимо ввести формулу [Общее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 xml:space="preserve">время редактирования статьи] = [Трудозатраты] (Рисунок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28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). Поля-флаги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могут содержать только значение Да или Нет, и если условие формулы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выполняется (то есть Общее время редактирования статьи равно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трудозатратам), то поле будет содержать Да, а если условие не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  <w:lang w:val="fr-CA"/>
        </w:rPr>
        <w:t>выполняется − Нет.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После этого необходимо настроить отображение индикаторов. Для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этого в разделе Отображаемые значения диалогового окна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Настраиваемые поля нужно выбрать переключатель,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расположенный рядом с кнопкой Графические индикаторы. Затем для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настройки индикаторов нужно нажать эту кнопку. В открывшемся окне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</w:rPr>
        <w:lastRenderedPageBreak/>
        <w:t>необходимо настроить критерии отображения индикаторов для разных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54B9F">
        <w:rPr>
          <w:rFonts w:ascii="Times New Roman" w:hAnsi="Times New Roman" w:cs="Times New Roman"/>
          <w:noProof/>
          <w:sz w:val="28"/>
          <w:szCs w:val="28"/>
        </w:rPr>
        <w:t>задач.</w:t>
      </w:r>
      <w:r w:rsidRPr="00754B9F">
        <w:rPr>
          <w:rFonts w:ascii="Times New Roman" w:hAnsi="Times New Roman" w:cs="Times New Roman"/>
          <w:noProof/>
          <w:sz w:val="28"/>
          <w:szCs w:val="28"/>
        </w:rPr>
        <w:t xml:space="preserve"> На рисунке 29 видим результат настройки индикаторов. </w:t>
      </w:r>
    </w:p>
    <w:p w14:paraId="55B87F97" w14:textId="77777777" w:rsidR="00DC41C6" w:rsidRDefault="00DD1A07" w:rsidP="00DC41C6">
      <w:pPr>
        <w:keepNext/>
        <w:spacing w:line="360" w:lineRule="auto"/>
      </w:pPr>
      <w:r w:rsidRPr="00754B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3FF79" wp14:editId="39DB375C">
            <wp:extent cx="5940425" cy="3341370"/>
            <wp:effectExtent l="0" t="0" r="3175" b="0"/>
            <wp:docPr id="1735155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551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A411" w14:textId="539AFE2D" w:rsidR="00DC41C6" w:rsidRPr="00DC41C6" w:rsidRDefault="00DC41C6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28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настройка идентификатора </w:t>
      </w:r>
    </w:p>
    <w:p w14:paraId="485EA244" w14:textId="77777777" w:rsidR="00DC41C6" w:rsidRDefault="00DD1A07" w:rsidP="00DC41C6">
      <w:pPr>
        <w:keepNext/>
        <w:spacing w:line="360" w:lineRule="auto"/>
      </w:pPr>
      <w:r w:rsidRPr="00754B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622AD6" wp14:editId="0D569145">
            <wp:extent cx="5940425" cy="3341370"/>
            <wp:effectExtent l="0" t="0" r="3175" b="0"/>
            <wp:docPr id="1268466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664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0E02" w14:textId="4C3D8572" w:rsidR="00DD1A07" w:rsidRPr="00DC41C6" w:rsidRDefault="00DC41C6" w:rsidP="00DC41C6">
      <w:pPr>
        <w:pStyle w:val="af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</w:pP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DC41C6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29</w:t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C41C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– результат настройки индикаторов</w:t>
      </w:r>
    </w:p>
    <w:p w14:paraId="5CA1EF55" w14:textId="77777777" w:rsidR="00DC41C6" w:rsidRDefault="00DC41C6" w:rsidP="00754B9F">
      <w:pPr>
        <w:spacing w:line="360" w:lineRule="auto"/>
        <w:ind w:firstLine="709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0FF5711" w14:textId="563C269B" w:rsidR="00754B9F" w:rsidRPr="00754B9F" w:rsidRDefault="00754B9F" w:rsidP="00754B9F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bookmarkStart w:id="2" w:name="_GoBack"/>
      <w:bookmarkEnd w:id="2"/>
      <w:r w:rsidRPr="00DC41C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Вывод</w:t>
      </w:r>
      <w:r w:rsidRPr="00754B9F">
        <w:rPr>
          <w:rFonts w:ascii="Times New Roman" w:hAnsi="Times New Roman" w:cs="Times New Roman"/>
          <w:noProof/>
          <w:sz w:val="28"/>
          <w:szCs w:val="28"/>
        </w:rPr>
        <w:t>: в ходе выполнения работы научились настаивать и изменять коды СДР для задач, создавать заметки к задачам, создавать гиперссылки для задач, создавать настравиваемы поля разных типов, создавать формулы для расчетов и работать с индикаторами.</w:t>
      </w:r>
    </w:p>
    <w:p w14:paraId="70B562C1" w14:textId="1E659EB4" w:rsidR="00FE702F" w:rsidRPr="00754B9F" w:rsidRDefault="00FE702F" w:rsidP="003B2941">
      <w:pPr>
        <w:rPr>
          <w:noProof/>
        </w:rPr>
      </w:pPr>
    </w:p>
    <w:p w14:paraId="6F8351B4" w14:textId="484BC8DD" w:rsidR="00FE702F" w:rsidRPr="00754B9F" w:rsidRDefault="00FE702F" w:rsidP="003B2941">
      <w:pPr>
        <w:rPr>
          <w:noProof/>
        </w:rPr>
      </w:pPr>
    </w:p>
    <w:p w14:paraId="773EBC2F" w14:textId="3B861FC1" w:rsidR="008B6ED7" w:rsidRDefault="007F4187">
      <w:pPr>
        <w:rPr>
          <w:noProof/>
        </w:rPr>
      </w:pPr>
      <w:r>
        <w:rPr>
          <w:noProof/>
        </w:rPr>
        <w:tab/>
      </w:r>
      <w:r w:rsidR="008B6ED7">
        <w:rPr>
          <w:noProof/>
        </w:rPr>
        <w:tab/>
      </w:r>
    </w:p>
    <w:sectPr w:rsidR="008B6E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E02AE8"/>
    <w:multiLevelType w:val="hybridMultilevel"/>
    <w:tmpl w:val="2BA85782"/>
    <w:lvl w:ilvl="0" w:tplc="19E48C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AA25BA8"/>
    <w:multiLevelType w:val="hybridMultilevel"/>
    <w:tmpl w:val="EEEA4D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D12283"/>
    <w:multiLevelType w:val="hybridMultilevel"/>
    <w:tmpl w:val="EA1E0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D34836"/>
    <w:multiLevelType w:val="hybridMultilevel"/>
    <w:tmpl w:val="19E00E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48F5774"/>
    <w:multiLevelType w:val="hybridMultilevel"/>
    <w:tmpl w:val="9FA065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304C8D"/>
    <w:multiLevelType w:val="hybridMultilevel"/>
    <w:tmpl w:val="EA1E0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731"/>
    <w:rsid w:val="000E1910"/>
    <w:rsid w:val="000E4999"/>
    <w:rsid w:val="0015795C"/>
    <w:rsid w:val="00182816"/>
    <w:rsid w:val="002C6731"/>
    <w:rsid w:val="003B2941"/>
    <w:rsid w:val="003F7AC4"/>
    <w:rsid w:val="005504CC"/>
    <w:rsid w:val="0067684A"/>
    <w:rsid w:val="0068378E"/>
    <w:rsid w:val="006B73D6"/>
    <w:rsid w:val="00754B9F"/>
    <w:rsid w:val="007666BD"/>
    <w:rsid w:val="007702E3"/>
    <w:rsid w:val="00776744"/>
    <w:rsid w:val="007F4187"/>
    <w:rsid w:val="00854924"/>
    <w:rsid w:val="008A19C7"/>
    <w:rsid w:val="008B6ED7"/>
    <w:rsid w:val="008D6999"/>
    <w:rsid w:val="009013EB"/>
    <w:rsid w:val="00A519CB"/>
    <w:rsid w:val="00A74057"/>
    <w:rsid w:val="00A96D0D"/>
    <w:rsid w:val="00B048E3"/>
    <w:rsid w:val="00B41D24"/>
    <w:rsid w:val="00B44439"/>
    <w:rsid w:val="00C63160"/>
    <w:rsid w:val="00C80D0E"/>
    <w:rsid w:val="00D40943"/>
    <w:rsid w:val="00DC41C6"/>
    <w:rsid w:val="00DC7C0F"/>
    <w:rsid w:val="00DD1A07"/>
    <w:rsid w:val="00E2597E"/>
    <w:rsid w:val="00E45FEF"/>
    <w:rsid w:val="00FE7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E484D1"/>
  <w15:chartTrackingRefBased/>
  <w15:docId w15:val="{77F6A1EF-2037-4842-BEC9-72C061782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0943"/>
  </w:style>
  <w:style w:type="paragraph" w:styleId="1">
    <w:name w:val="heading 1"/>
    <w:basedOn w:val="a"/>
    <w:next w:val="a"/>
    <w:link w:val="10"/>
    <w:uiPriority w:val="9"/>
    <w:qFormat/>
    <w:rsid w:val="002C67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7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73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7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73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7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7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7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7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73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7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73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73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73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73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73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73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73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7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C67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7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7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7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73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C673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73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73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73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C6731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3B2941"/>
    <w:rPr>
      <w:rFonts w:ascii="Times New Roman" w:hAnsi="Times New Roman" w:cs="Times New Roman"/>
      <w:sz w:val="24"/>
      <w:szCs w:val="24"/>
    </w:rPr>
  </w:style>
  <w:style w:type="character" w:styleId="ad">
    <w:name w:val="Hyperlink"/>
    <w:basedOn w:val="a0"/>
    <w:uiPriority w:val="99"/>
    <w:unhideWhenUsed/>
    <w:rsid w:val="007666BD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666BD"/>
    <w:rPr>
      <w:color w:val="605E5C"/>
      <w:shd w:val="clear" w:color="auto" w:fill="E1DFDD"/>
    </w:rPr>
  </w:style>
  <w:style w:type="paragraph" w:styleId="af">
    <w:name w:val="caption"/>
    <w:basedOn w:val="a"/>
    <w:next w:val="a"/>
    <w:uiPriority w:val="35"/>
    <w:unhideWhenUsed/>
    <w:qFormat/>
    <w:rsid w:val="00754B9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4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tual-art.org/conf-news/529-konf-5-anons.html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2D8302-1315-4BD0-9701-273F3039E7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21</Pages>
  <Words>1553</Words>
  <Characters>8856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Ковалёв Сергей Андреевич</dc:creator>
  <cp:keywords/>
  <dc:description/>
  <cp:lastModifiedBy>герасимова</cp:lastModifiedBy>
  <cp:revision>2</cp:revision>
  <dcterms:created xsi:type="dcterms:W3CDTF">2025-03-05T19:29:00Z</dcterms:created>
  <dcterms:modified xsi:type="dcterms:W3CDTF">2025-03-05T19:29:00Z</dcterms:modified>
</cp:coreProperties>
</file>